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19910B" w:rsidR="00152A13" w:rsidRPr="00856508" w:rsidRDefault="003C0A1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005804">
        <w:rPr>
          <w:rFonts w:ascii="Tahoma" w:hAnsi="Tahoma" w:cs="Tahoma"/>
          <w:i w:val="0"/>
          <w:color w:val="805085"/>
          <w:sz w:val="36"/>
          <w:szCs w:val="40"/>
        </w:rPr>
        <w:t>Editorial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16C96" w14:paraId="0D207FC1" w14:textId="77777777" w:rsidTr="00527FC7">
        <w:tc>
          <w:tcPr>
            <w:tcW w:w="8926" w:type="dxa"/>
          </w:tcPr>
          <w:p w14:paraId="55AB92C2" w14:textId="77777777" w:rsidR="00527FC7" w:rsidRPr="00316C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16C9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316C9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43FC97A" w:rsidR="00527FC7" w:rsidRPr="00316C9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Nombre</w:t>
            </w:r>
            <w:r w:rsidR="00A852D5" w:rsidRPr="00316C96">
              <w:rPr>
                <w:rFonts w:ascii="Tahoma" w:hAnsi="Tahoma" w:cs="Tahoma"/>
              </w:rPr>
              <w:t>:</w:t>
            </w:r>
            <w:r w:rsidR="001E2C65" w:rsidRPr="00316C96">
              <w:rPr>
                <w:rFonts w:ascii="Tahoma" w:hAnsi="Tahoma" w:cs="Tahoma"/>
              </w:rPr>
              <w:t xml:space="preserve"> </w:t>
            </w:r>
            <w:r w:rsidR="005C312C" w:rsidRPr="00316C96">
              <w:rPr>
                <w:rFonts w:ascii="Tahoma" w:hAnsi="Tahoma" w:cs="Tahoma"/>
              </w:rPr>
              <w:t>Claudia Valeria Treviño Ramos</w:t>
            </w:r>
          </w:p>
          <w:p w14:paraId="5CF81E1E" w14:textId="31671731" w:rsidR="00527FC7" w:rsidRPr="00316C9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16C9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316C9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316C9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316C96">
              <w:rPr>
                <w:rFonts w:ascii="Tahoma" w:hAnsi="Tahoma" w:cs="Tahoma"/>
                <w:szCs w:val="24"/>
              </w:rPr>
              <w:t>Teléfono oficial:</w:t>
            </w:r>
            <w:r w:rsidRPr="00316C96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316C96">
              <w:rPr>
                <w:rFonts w:ascii="Tahoma" w:hAnsi="Tahoma" w:cs="Tahoma"/>
                <w:szCs w:val="24"/>
              </w:rPr>
              <w:t>844 4386260</w:t>
            </w:r>
            <w:r w:rsidRPr="00316C9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316C9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316C9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16C9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16C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16C9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316C9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D7727B6" w:rsidR="00BE4E1F" w:rsidRPr="00316C96" w:rsidRDefault="005C312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16C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Química</w:t>
            </w:r>
          </w:p>
          <w:p w14:paraId="3E0D423A" w14:textId="4B407606" w:rsidR="00BA3E7F" w:rsidRPr="00316C96" w:rsidRDefault="005C312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16C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2015-2021</w:t>
            </w:r>
          </w:p>
          <w:p w14:paraId="1DB281C4" w14:textId="07ED7244" w:rsidR="00BA3E7F" w:rsidRPr="00316C96" w:rsidRDefault="005C312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16C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Coahuila, Facultad de Ciencias Químicas </w:t>
            </w:r>
          </w:p>
          <w:p w14:paraId="12688D69" w14:textId="77777777" w:rsidR="00900297" w:rsidRPr="00316C96" w:rsidRDefault="00900297" w:rsidP="003C0A1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316C9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316C9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16C9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16C9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16C9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8383F74" w14:textId="633D063E" w:rsidR="00BA3E7F" w:rsidRPr="00316C96" w:rsidRDefault="005C312C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PERRIGO QUIMICA Y FARMACIA S.A. DE C.V</w:t>
            </w:r>
          </w:p>
          <w:p w14:paraId="372567CB" w14:textId="4220A79F" w:rsidR="005C312C" w:rsidRPr="00316C96" w:rsidRDefault="005C312C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01/2020 – 12/2020</w:t>
            </w:r>
          </w:p>
          <w:p w14:paraId="10E7067B" w14:textId="6FDA10CF" w:rsidR="00BA3E7F" w:rsidRPr="00316C96" w:rsidRDefault="005C312C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Química Documentalista</w:t>
            </w:r>
            <w:r w:rsidR="003C0A18" w:rsidRPr="00316C96">
              <w:rPr>
                <w:rFonts w:ascii="Tahoma" w:hAnsi="Tahoma" w:cs="Tahoma"/>
              </w:rPr>
              <w:t>.</w:t>
            </w:r>
          </w:p>
          <w:p w14:paraId="6BF87AAE" w14:textId="3687500F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</w:p>
          <w:p w14:paraId="00172A31" w14:textId="3E1E015F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PERRIGO QUIMICA Y FARMACIA S.A. DE C.V.</w:t>
            </w:r>
          </w:p>
          <w:p w14:paraId="202773CE" w14:textId="710D4ED0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12/2020 – 04/2021</w:t>
            </w:r>
          </w:p>
          <w:p w14:paraId="26956AD7" w14:textId="28B982C2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Inspector de Calidad.</w:t>
            </w:r>
          </w:p>
          <w:p w14:paraId="5CE77EA2" w14:textId="37F1E737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</w:p>
          <w:p w14:paraId="56400511" w14:textId="69975002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PERRIGO DE MEXICO S.A. DE C.V.</w:t>
            </w:r>
          </w:p>
          <w:p w14:paraId="6CE54493" w14:textId="3B756070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04/2021 – 07/2021</w:t>
            </w:r>
          </w:p>
          <w:p w14:paraId="21018959" w14:textId="587201BD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Auditor de Calidad.</w:t>
            </w:r>
          </w:p>
          <w:p w14:paraId="21DF3080" w14:textId="0A545BCC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</w:p>
          <w:p w14:paraId="6152448C" w14:textId="4E105855" w:rsidR="003C0A18" w:rsidRPr="00316C96" w:rsidRDefault="00005804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316C96">
              <w:rPr>
                <w:rFonts w:ascii="Tahoma" w:hAnsi="Tahoma" w:cs="Tahoma"/>
              </w:rPr>
              <w:t>e Coahuila</w:t>
            </w:r>
          </w:p>
          <w:p w14:paraId="56D2149C" w14:textId="7D0FE8C9" w:rsidR="003C0A18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 xml:space="preserve">07/2021 – </w:t>
            </w:r>
            <w:r w:rsidR="00005804">
              <w:rPr>
                <w:rFonts w:ascii="Tahoma" w:hAnsi="Tahoma" w:cs="Tahoma"/>
              </w:rPr>
              <w:t>30/05/2024</w:t>
            </w:r>
          </w:p>
          <w:p w14:paraId="3721AFB5" w14:textId="1BC3C837" w:rsidR="005C312C" w:rsidRPr="00316C96" w:rsidRDefault="003C0A18" w:rsidP="00552D21">
            <w:pPr>
              <w:jc w:val="both"/>
              <w:rPr>
                <w:rFonts w:ascii="Tahoma" w:hAnsi="Tahoma" w:cs="Tahoma"/>
              </w:rPr>
            </w:pPr>
            <w:r w:rsidRPr="00316C96">
              <w:rPr>
                <w:rFonts w:ascii="Tahoma" w:hAnsi="Tahoma" w:cs="Tahoma"/>
              </w:rPr>
              <w:t>Auxiliar de la Dirección Ejecutiva de Organización Electoral.</w:t>
            </w:r>
          </w:p>
          <w:p w14:paraId="09F05F26" w14:textId="77777777" w:rsidR="00BA3E7F" w:rsidRPr="00316C96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2B9D" w14:textId="77777777" w:rsidR="0079608C" w:rsidRDefault="0079608C" w:rsidP="00527FC7">
      <w:pPr>
        <w:spacing w:after="0" w:line="240" w:lineRule="auto"/>
      </w:pPr>
      <w:r>
        <w:separator/>
      </w:r>
    </w:p>
  </w:endnote>
  <w:endnote w:type="continuationSeparator" w:id="0">
    <w:p w14:paraId="437BE2C2" w14:textId="77777777" w:rsidR="0079608C" w:rsidRDefault="0079608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9695" w14:textId="77777777" w:rsidR="0079608C" w:rsidRDefault="0079608C" w:rsidP="00527FC7">
      <w:pPr>
        <w:spacing w:after="0" w:line="240" w:lineRule="auto"/>
      </w:pPr>
      <w:r>
        <w:separator/>
      </w:r>
    </w:p>
  </w:footnote>
  <w:footnote w:type="continuationSeparator" w:id="0">
    <w:p w14:paraId="02860B23" w14:textId="77777777" w:rsidR="0079608C" w:rsidRDefault="0079608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5804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16C96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0A18"/>
    <w:rsid w:val="003C1D3C"/>
    <w:rsid w:val="003E19FC"/>
    <w:rsid w:val="003F0823"/>
    <w:rsid w:val="003F1CE7"/>
    <w:rsid w:val="003F1EA7"/>
    <w:rsid w:val="003F1ED1"/>
    <w:rsid w:val="0041776C"/>
    <w:rsid w:val="0043248A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312C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608C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00D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2023-11-29T22:45:00Z</dcterms:created>
  <dcterms:modified xsi:type="dcterms:W3CDTF">2024-06-21T20:38:00Z</dcterms:modified>
</cp:coreProperties>
</file>